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84C" w:rsidRDefault="009718C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6B084C" w:rsidRDefault="00635527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016" behindDoc="0" locked="0" layoutInCell="1" allowOverlap="1" wp14:anchorId="7A71C098" wp14:editId="78F68326">
            <wp:simplePos x="0" y="0"/>
            <wp:positionH relativeFrom="column">
              <wp:posOffset>1327785</wp:posOffset>
            </wp:positionH>
            <wp:positionV relativeFrom="paragraph">
              <wp:posOffset>-4445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«Ритмика»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 задержкой психического развития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вариант 7.2)</w:t>
      </w:r>
    </w:p>
    <w:p w:rsidR="006B084C" w:rsidRDefault="006B084C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6B084C" w:rsidRDefault="00AB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AB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64719">
              <w:rPr>
                <w:rFonts w:ascii="Times New Roman" w:hAnsi="Times New Roman" w:cs="Times New Roman"/>
                <w:sz w:val="24"/>
                <w:szCs w:val="24"/>
              </w:rPr>
              <w:t>класс - 34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AB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>класс — 1 час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9718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6B084C" w:rsidRPr="00DF1609" w:rsidRDefault="006B084C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9DA" w:rsidRPr="00DF1609" w:rsidRDefault="00DF1609" w:rsidP="007459DA">
      <w:pPr>
        <w:pStyle w:val="af1"/>
        <w:spacing w:line="360" w:lineRule="auto"/>
        <w:ind w:firstLine="709"/>
        <w:jc w:val="both"/>
      </w:pPr>
      <w:r>
        <w:t>Рабочая программа</w:t>
      </w:r>
      <w:r w:rsidR="007459DA" w:rsidRPr="00DF1609">
        <w:t xml:space="preserve"> по коррекционному курсу «Ритмика» составлена на основе федеральной адаптированной основной общеобразовательной п</w:t>
      </w:r>
      <w:r w:rsidRPr="00DF1609">
        <w:t>рограммы обучающихся с задержкой психического развития</w:t>
      </w:r>
      <w:r w:rsidR="007459DA" w:rsidRPr="00DF1609">
        <w:rPr>
          <w:spacing w:val="-5"/>
        </w:rPr>
        <w:t xml:space="preserve"> </w:t>
      </w:r>
      <w:r w:rsidR="007459DA" w:rsidRPr="00DF1609">
        <w:t>далее</w:t>
      </w:r>
      <w:r w:rsidR="007459DA" w:rsidRPr="00DF1609">
        <w:rPr>
          <w:spacing w:val="-5"/>
        </w:rPr>
        <w:t xml:space="preserve"> </w:t>
      </w:r>
      <w:r w:rsidRPr="00DF1609">
        <w:t>ФАО</w:t>
      </w:r>
      <w:r w:rsidR="007459DA" w:rsidRPr="00DF1609">
        <w:t>П</w:t>
      </w:r>
      <w:r w:rsidR="007459DA" w:rsidRPr="00DF1609">
        <w:rPr>
          <w:spacing w:val="-5"/>
        </w:rPr>
        <w:t xml:space="preserve"> </w:t>
      </w:r>
      <w:r w:rsidRPr="00DF1609">
        <w:t>ЗПР</w:t>
      </w:r>
      <w:r w:rsidR="007459DA" w:rsidRPr="00DF1609">
        <w:t>,</w:t>
      </w:r>
      <w:r w:rsidR="007459DA" w:rsidRPr="00DF1609">
        <w:rPr>
          <w:spacing w:val="-6"/>
        </w:rPr>
        <w:t xml:space="preserve"> </w:t>
      </w:r>
      <w:r w:rsidR="007459DA" w:rsidRPr="00DF1609">
        <w:t>утвержденной</w:t>
      </w:r>
      <w:r w:rsidR="007459DA" w:rsidRPr="00DF1609">
        <w:rPr>
          <w:spacing w:val="-68"/>
        </w:rPr>
        <w:t xml:space="preserve"> </w:t>
      </w:r>
      <w:r w:rsidR="007459DA" w:rsidRPr="00DF1609">
        <w:t>приказом</w:t>
      </w:r>
      <w:r w:rsidR="007459DA" w:rsidRPr="00DF1609">
        <w:rPr>
          <w:spacing w:val="1"/>
        </w:rPr>
        <w:t xml:space="preserve"> </w:t>
      </w:r>
      <w:r w:rsidR="007459DA" w:rsidRPr="00DF1609">
        <w:t>Министерства</w:t>
      </w:r>
      <w:r w:rsidR="007459DA" w:rsidRPr="00DF1609">
        <w:rPr>
          <w:spacing w:val="1"/>
        </w:rPr>
        <w:t xml:space="preserve"> </w:t>
      </w:r>
      <w:r w:rsidR="007459DA" w:rsidRPr="00DF1609">
        <w:t>просвещения</w:t>
      </w:r>
      <w:r w:rsidR="007459DA" w:rsidRPr="00DF1609">
        <w:rPr>
          <w:spacing w:val="1"/>
        </w:rPr>
        <w:t xml:space="preserve"> </w:t>
      </w:r>
      <w:r w:rsidR="007459DA" w:rsidRPr="00DF1609">
        <w:t>России</w:t>
      </w:r>
      <w:r w:rsidR="007459DA" w:rsidRPr="00DF1609">
        <w:rPr>
          <w:spacing w:val="1"/>
        </w:rPr>
        <w:t xml:space="preserve"> </w:t>
      </w:r>
      <w:r w:rsidR="007459DA" w:rsidRPr="00DF1609">
        <w:t>от</w:t>
      </w:r>
      <w:r w:rsidR="007459DA" w:rsidRPr="00DF1609">
        <w:rPr>
          <w:spacing w:val="1"/>
        </w:rPr>
        <w:t xml:space="preserve"> </w:t>
      </w:r>
      <w:r w:rsidR="007459DA" w:rsidRPr="00DF1609">
        <w:t>24.11.2022г.</w:t>
      </w:r>
      <w:r w:rsidR="007459DA" w:rsidRPr="00DF1609">
        <w:rPr>
          <w:spacing w:val="1"/>
        </w:rPr>
        <w:t xml:space="preserve"> </w:t>
      </w:r>
      <w:r w:rsidR="007459DA" w:rsidRPr="00DF1609">
        <w:t>№</w:t>
      </w:r>
      <w:r w:rsidR="007459DA" w:rsidRPr="00DF1609">
        <w:rPr>
          <w:spacing w:val="1"/>
        </w:rPr>
        <w:t xml:space="preserve"> </w:t>
      </w:r>
      <w:r w:rsidRPr="00DF1609">
        <w:t>1023</w:t>
      </w:r>
      <w:r w:rsidR="009F2DBD">
        <w:t>.</w:t>
      </w:r>
    </w:p>
    <w:p w:rsidR="007459DA" w:rsidRPr="00DF1609" w:rsidRDefault="007459DA" w:rsidP="007459DA">
      <w:pPr>
        <w:pStyle w:val="a5"/>
        <w:spacing w:line="360" w:lineRule="auto"/>
        <w:ind w:right="114" w:firstLine="70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Цель коррекционного курса 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>«Ритмика»</w:t>
      </w:r>
      <w:r w:rsidR="009F2D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 xml:space="preserve">– 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>развитие двигательной активности обучающихся в процессе восприятия музыки.</w:t>
      </w:r>
    </w:p>
    <w:p w:rsidR="007459DA" w:rsidRPr="00DF1609" w:rsidRDefault="007459DA" w:rsidP="007459DA">
      <w:pPr>
        <w:pStyle w:val="af1"/>
        <w:spacing w:line="360" w:lineRule="auto"/>
        <w:ind w:firstLine="709"/>
        <w:jc w:val="both"/>
      </w:pPr>
      <w:r w:rsidRPr="00DF1609">
        <w:t>Задачи обучения: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развитие умения слушать музыку;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выполнение под музыку различных движений, в том числе и танцевальных, с речевым сопровождением и пением;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 координации движений, чувства ритма, темпа;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коррекция общей и речевой моторики, пространственной ориентировки;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овладение различными формами движения: выполнение с музыкальным сопровождением ходьбы, бега, гимнастических и танцевальных упражнений;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развитие двигательных навыков, обеспечивающих развитие мышечного чувства, пространственных ориентировок и координации, четкости и точности движений;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коррекция имеющихся отклонений в физическом развитии: нормализация мышечного тонуса, снятие неестественного напряжения мышц;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правильной осанки;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эстетического вкуса.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 навыков участия в коллективной творческой деятельности.</w:t>
      </w:r>
    </w:p>
    <w:p w:rsidR="006B084C" w:rsidRPr="00DF1609" w:rsidRDefault="006B084C" w:rsidP="00730B5D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527" w:rsidRPr="00DF1609" w:rsidRDefault="00635527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lastRenderedPageBreak/>
        <w:t>Описание места коррекционного курса в учебном плане</w:t>
      </w: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77BC65"/>
        </w:rPr>
      </w:pPr>
    </w:p>
    <w:p w:rsidR="006B084C" w:rsidRPr="00DF1609" w:rsidRDefault="006B084C" w:rsidP="00730B5D">
      <w:pPr>
        <w:pStyle w:val="Default"/>
        <w:spacing w:line="276" w:lineRule="auto"/>
        <w:ind w:firstLine="708"/>
        <w:jc w:val="both"/>
        <w:rPr>
          <w:rFonts w:cs="Times New Roman"/>
          <w:szCs w:val="24"/>
        </w:rPr>
      </w:pPr>
    </w:p>
    <w:p w:rsidR="00DF1609" w:rsidRPr="00DF1609" w:rsidRDefault="009718C6" w:rsidP="00DF1609">
      <w:pPr>
        <w:pStyle w:val="a5"/>
        <w:spacing w:line="360" w:lineRule="auto"/>
        <w:ind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ab/>
      </w:r>
      <w:r w:rsidR="00DF1609" w:rsidRPr="00DF1609">
        <w:rPr>
          <w:rFonts w:ascii="Times New Roman" w:hAnsi="Times New Roman" w:cs="Times New Roman"/>
          <w:sz w:val="24"/>
          <w:szCs w:val="24"/>
        </w:rPr>
        <w:t xml:space="preserve">Ритмика относится к коррекционно-развивающей области «Коррекционные занятия» и является обязательной частью </w:t>
      </w:r>
      <w:proofErr w:type="gramStart"/>
      <w:r w:rsidR="00DF1609" w:rsidRPr="00DF1609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DF1609"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pacing w:val="-1"/>
          <w:sz w:val="24"/>
          <w:szCs w:val="24"/>
        </w:rPr>
        <w:t>плана</w:t>
      </w:r>
      <w:proofErr w:type="gramEnd"/>
      <w:r w:rsidR="00DF1609" w:rsidRPr="00DF1609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DF1609" w:rsidRPr="00DF1609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В</w:t>
      </w:r>
      <w:r w:rsidR="00DF1609" w:rsidRPr="00DF160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соответствии</w:t>
      </w:r>
      <w:r w:rsidR="00DF1609" w:rsidRPr="00DF160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с</w:t>
      </w:r>
      <w:r w:rsidR="00DF1609" w:rsidRPr="00DF160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учебным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планом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рабочая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программа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коррекционного курса «Ритмика» в 3 классе рассчитана на 34 часа (34</w:t>
      </w:r>
      <w:r w:rsidR="00DF1609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F2DBD">
        <w:rPr>
          <w:rFonts w:ascii="Times New Roman" w:hAnsi="Times New Roman" w:cs="Times New Roman"/>
          <w:sz w:val="24"/>
          <w:szCs w:val="24"/>
        </w:rPr>
        <w:t xml:space="preserve">учебные недели) и составляет 1 </w:t>
      </w:r>
      <w:r w:rsidR="00DF1609" w:rsidRPr="00DF1609">
        <w:rPr>
          <w:rFonts w:ascii="Times New Roman" w:hAnsi="Times New Roman" w:cs="Times New Roman"/>
          <w:sz w:val="24"/>
          <w:szCs w:val="24"/>
        </w:rPr>
        <w:t>час в неделю.</w:t>
      </w:r>
    </w:p>
    <w:p w:rsidR="006B084C" w:rsidRPr="00DF1609" w:rsidRDefault="006B084C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1609">
        <w:rPr>
          <w:rFonts w:ascii="Times New Roman" w:hAnsi="Times New Roman" w:cs="Times New Roman"/>
          <w:b/>
          <w:sz w:val="24"/>
          <w:szCs w:val="24"/>
        </w:rPr>
        <w:t>Планируемые  результаты</w:t>
      </w:r>
      <w:proofErr w:type="gramEnd"/>
      <w:r w:rsidRPr="00DF1609">
        <w:rPr>
          <w:rFonts w:ascii="Times New Roman" w:hAnsi="Times New Roman" w:cs="Times New Roman"/>
          <w:b/>
          <w:sz w:val="24"/>
          <w:szCs w:val="24"/>
        </w:rPr>
        <w:t xml:space="preserve"> освоения коррекционного курса «Ритмика»</w:t>
      </w:r>
    </w:p>
    <w:p w:rsidR="006B084C" w:rsidRPr="00DF1609" w:rsidRDefault="006B084C" w:rsidP="00730B5D">
      <w:pPr>
        <w:pStyle w:val="aa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96B22" w:rsidRPr="00DF1609" w:rsidRDefault="009718C6" w:rsidP="00D96B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6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96B22" w:rsidRPr="00DF160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осознание себя как обучающегося, как члена семьи, одноклассника, друга;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мотивации к обучению и познанию;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принятие соответствующих возрасту ценностей и социальных ролей;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самостоятельности при выполнении учебных заданий, поручений;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понимание личной ответственности за свои поступки;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процессе выполнения совместной учебной деятельности.</w:t>
      </w:r>
    </w:p>
    <w:p w:rsidR="00D96B22" w:rsidRPr="009F2DBD" w:rsidRDefault="009F2DBD" w:rsidP="009F2DBD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уметь рассчитываться на первый, второй, третий для последующего построения в три колонны, шеренги;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соблюдать правильную дистанцию в колонне по три и в концентрических кругах;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самостоятельно выполнять требуемые перемены направления и темпа движений, руководствуясь музыкой;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lastRenderedPageBreak/>
        <w:t>ощущать смену частей музыкального произведения в двухчастной форме с малоконтрастными построениями;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передавать хлопками ритмический рисунок мелодии;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повторять любой ритм, заданный учителем;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выполнять несложные движения и упражнения вместе с педагогом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задавать самим ритм одноклассникам и проверять правильность его исполнения (хлопками или притопами).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самостоятельно уметь правильно и быстро находить нужный темп ходьбы, бега в соответствии с характером и построением музыкального отрывка;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четко различать двухчастную и трехчастную форму в музыке, показывать в движении характер контрастных частей;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отмечать в движении ритмический рисунок, акцент, слышать и самостоятельно менять движение в соответствии со сменой частей музыкальных фраз; 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четко, организованно самостоятельно перестраиваться, быстро реагировать на приказ музыки, даже во время веселой, задорной пляски;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различать основные характерные движения некоторых народных танцев.</w:t>
      </w:r>
    </w:p>
    <w:p w:rsidR="00D96B22" w:rsidRPr="00DF1609" w:rsidRDefault="00D96B22" w:rsidP="00D96B22">
      <w:pPr>
        <w:pStyle w:val="aa"/>
        <w:tabs>
          <w:tab w:val="left" w:pos="2694"/>
        </w:tabs>
        <w:spacing w:line="36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:rsidR="00D96B22" w:rsidRPr="00DF1609" w:rsidRDefault="00D96B22" w:rsidP="00D96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учебные действия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способность вступать в коммуникацию с взрослыми и сверстниками в процессе обучения.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Коммуникативные учебные действия включают следующие умения: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обращаться за помощью и принимать помощь;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учебные действия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Регулятивные учебные действия включают следующие умения: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внутреннего распорядка (поднимать руку, вставать и выходить из-за парты);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:rsidR="00D96B22" w:rsidRPr="00DF1609" w:rsidRDefault="00D96B22" w:rsidP="00D96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Познавательные учебные действия включают следующие умения: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устанавливать </w:t>
      </w:r>
      <w:proofErr w:type="spellStart"/>
      <w:r w:rsidRPr="00DF1609">
        <w:rPr>
          <w:rFonts w:ascii="Times New Roman" w:hAnsi="Times New Roman" w:cs="Times New Roman"/>
          <w:sz w:val="24"/>
          <w:szCs w:val="24"/>
          <w:lang w:eastAsia="ru-RU"/>
        </w:rPr>
        <w:t>видо</w:t>
      </w:r>
      <w:proofErr w:type="spellEnd"/>
      <w:r w:rsidRPr="00DF1609">
        <w:rPr>
          <w:rFonts w:ascii="Times New Roman" w:hAnsi="Times New Roman" w:cs="Times New Roman"/>
          <w:sz w:val="24"/>
          <w:szCs w:val="24"/>
          <w:lang w:eastAsia="ru-RU"/>
        </w:rPr>
        <w:t>-родовые отношения предметов;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читать; писать; выполнять арифметические действия;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наблюдать под руководством взрослого за предметами и явлениями окружающей действительности.</w:t>
      </w:r>
    </w:p>
    <w:p w:rsidR="006B084C" w:rsidRPr="00DF1609" w:rsidRDefault="006B084C" w:rsidP="007459D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BFD" w:rsidRPr="00DF1609" w:rsidRDefault="00277BFD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6B084C" w:rsidP="00730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6B084C" w:rsidRPr="00DF1609" w:rsidRDefault="006B084C" w:rsidP="00730B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084C" w:rsidRPr="00DF1609" w:rsidRDefault="009718C6" w:rsidP="00730B5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459DA" w:rsidRPr="00DF1609" w:rsidRDefault="009718C6" w:rsidP="007459DA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59DA" w:rsidRPr="00DF1609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 – ритмическая деятельность обуч</w:t>
      </w:r>
      <w:r w:rsidR="009F2DBD">
        <w:rPr>
          <w:rFonts w:ascii="Times New Roman" w:hAnsi="Times New Roman" w:cs="Times New Roman"/>
          <w:sz w:val="24"/>
          <w:szCs w:val="24"/>
        </w:rPr>
        <w:t>ающихся с задержкой психического развития</w:t>
      </w:r>
      <w:r w:rsidR="007459DA" w:rsidRPr="00DF160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459DA" w:rsidRPr="00DF1609">
        <w:rPr>
          <w:rFonts w:ascii="Times New Roman" w:hAnsi="Times New Roman" w:cs="Times New Roman"/>
          <w:sz w:val="24"/>
          <w:szCs w:val="24"/>
        </w:rPr>
        <w:t>Предусматривается  степень</w:t>
      </w:r>
      <w:proofErr w:type="gramEnd"/>
      <w:r w:rsidR="007459DA" w:rsidRPr="00DF1609">
        <w:rPr>
          <w:rFonts w:ascii="Times New Roman" w:hAnsi="Times New Roman" w:cs="Times New Roman"/>
          <w:sz w:val="24"/>
          <w:szCs w:val="24"/>
        </w:rPr>
        <w:t xml:space="preserve"> возрастания сложности познавательного материала, от получения знаний, до применения их в повседневной жизни. Коррекционная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работа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базируется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на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постоянном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взаимодействии музыки, движений и устной речи: музыка и движения, музыка и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речь,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движения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и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речь,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музыка,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движения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и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речь.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59DA" w:rsidRPr="00DF1609">
        <w:rPr>
          <w:rFonts w:ascii="Times New Roman" w:hAnsi="Times New Roman" w:cs="Times New Roman"/>
          <w:sz w:val="24"/>
          <w:szCs w:val="24"/>
        </w:rPr>
        <w:t>Обучающиеся  учатся</w:t>
      </w:r>
      <w:proofErr w:type="gramEnd"/>
      <w:r w:rsidR="007459DA" w:rsidRPr="00DF1609">
        <w:rPr>
          <w:rFonts w:ascii="Times New Roman" w:hAnsi="Times New Roman" w:cs="Times New Roman"/>
          <w:sz w:val="24"/>
          <w:szCs w:val="24"/>
        </w:rPr>
        <w:t xml:space="preserve">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:rsidR="007459DA" w:rsidRPr="00DF1609" w:rsidRDefault="007459DA" w:rsidP="007459DA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На занятиях по ритмике используются такие средства, как упражнения, игры со словом, элементы гимнастики под музыку, образные этюды.</w:t>
      </w:r>
    </w:p>
    <w:p w:rsidR="007459DA" w:rsidRPr="00DF1609" w:rsidRDefault="007459DA" w:rsidP="007459DA">
      <w:pPr>
        <w:pStyle w:val="a5"/>
        <w:spacing w:line="360" w:lineRule="auto"/>
        <w:ind w:right="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lastRenderedPageBreak/>
        <w:t>Ввиду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психологических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особенностей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детей, с целью усиления практической направленности обучения проводится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      </w:t>
      </w:r>
      <w:r w:rsidRPr="00DF1609">
        <w:rPr>
          <w:rFonts w:ascii="Times New Roman" w:hAnsi="Times New Roman" w:cs="Times New Roman"/>
          <w:sz w:val="24"/>
          <w:szCs w:val="24"/>
        </w:rPr>
        <w:t>коррекционная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работа,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которая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включает</w:t>
      </w:r>
      <w:r w:rsidRPr="00DF160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следующие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направления: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5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совершенствование движений и сенсомоторного развития (развитие мелкой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моторики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пальцев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рук; развитие</w:t>
      </w:r>
      <w:r w:rsidRPr="00DF160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артикуляционной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моторики);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before="86"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коррекция отдельных сторон психической деятельности (развитие восприятия,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представлений,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ощущений,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двигательной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памяти,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внимания,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обобщенных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представлений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свойствах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предметов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(цвет,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форма,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величина),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 развитие представлений 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времени);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4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различных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видов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мышления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(наглядно-образного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мышления,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словесно-логического мышления (умение видеть и устанавливать логические связи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между</w:t>
      </w:r>
      <w:r w:rsidRPr="00DF160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предметами,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явлениями и событиями);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основных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мыслительных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операций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(умения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сравнивать,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анализировать,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умения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выделять</w:t>
      </w:r>
      <w:r w:rsidRPr="00DF160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сходство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различие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понятий);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4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коррекция нарушений в развитии эмоционально-личностной сферы (развитие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инициативности,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стремления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доводить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начатое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дело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умения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преодолевать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трудности,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воспитание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принятия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решения,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устойчивой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адекватной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самооценки,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умения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анализировать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свою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деятельность);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5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речи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фонематического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слуха,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зрительного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слухового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восприятия).</w:t>
      </w:r>
    </w:p>
    <w:p w:rsidR="007459DA" w:rsidRPr="00DF1609" w:rsidRDefault="007459DA" w:rsidP="009F2DBD">
      <w:pPr>
        <w:pStyle w:val="a5"/>
        <w:spacing w:before="1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Содержание</w:t>
      </w:r>
      <w:r w:rsidRPr="00DF160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F2DBD">
        <w:rPr>
          <w:rFonts w:ascii="Times New Roman" w:hAnsi="Times New Roman" w:cs="Times New Roman"/>
          <w:sz w:val="24"/>
          <w:szCs w:val="24"/>
        </w:rPr>
        <w:t>разделов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5397"/>
        <w:gridCol w:w="1275"/>
        <w:gridCol w:w="1843"/>
      </w:tblGrid>
      <w:tr w:rsidR="007459DA" w:rsidRPr="00DF1609" w:rsidTr="00DF1609">
        <w:trPr>
          <w:trHeight w:val="827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2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№</w:t>
            </w:r>
          </w:p>
          <w:p w:rsidR="007459DA" w:rsidRPr="00DF1609" w:rsidRDefault="007459DA" w:rsidP="00DF1609">
            <w:pPr>
              <w:pStyle w:val="TableParagraph"/>
              <w:spacing w:before="139" w:line="360" w:lineRule="auto"/>
              <w:ind w:left="12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п/п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819" w:right="1815"/>
              <w:jc w:val="center"/>
              <w:rPr>
                <w:sz w:val="24"/>
                <w:szCs w:val="24"/>
              </w:rPr>
            </w:pPr>
            <w:proofErr w:type="spellStart"/>
            <w:r w:rsidRPr="00DF1609">
              <w:rPr>
                <w:sz w:val="24"/>
                <w:szCs w:val="24"/>
              </w:rPr>
              <w:t>Название</w:t>
            </w:r>
            <w:proofErr w:type="spellEnd"/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F1609">
              <w:rPr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DF1609">
              <w:rPr>
                <w:sz w:val="24"/>
                <w:szCs w:val="24"/>
              </w:rPr>
              <w:t>Кол-во</w:t>
            </w:r>
            <w:proofErr w:type="spellEnd"/>
          </w:p>
          <w:p w:rsidR="007459DA" w:rsidRPr="00DF1609" w:rsidRDefault="007459DA" w:rsidP="00DF1609">
            <w:pPr>
              <w:pStyle w:val="TableParagraph"/>
              <w:spacing w:before="139" w:line="360" w:lineRule="auto"/>
              <w:ind w:left="0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207" w:right="198"/>
              <w:jc w:val="center"/>
              <w:rPr>
                <w:sz w:val="24"/>
                <w:szCs w:val="24"/>
              </w:rPr>
            </w:pPr>
            <w:proofErr w:type="spellStart"/>
            <w:r w:rsidRPr="00DF1609">
              <w:rPr>
                <w:sz w:val="24"/>
                <w:szCs w:val="24"/>
              </w:rPr>
              <w:t>Контрольные</w:t>
            </w:r>
            <w:proofErr w:type="spellEnd"/>
          </w:p>
          <w:p w:rsidR="007459DA" w:rsidRPr="00DF1609" w:rsidRDefault="007459DA" w:rsidP="00DF1609">
            <w:pPr>
              <w:pStyle w:val="TableParagraph"/>
              <w:spacing w:before="139" w:line="360" w:lineRule="auto"/>
              <w:ind w:left="204" w:right="198"/>
              <w:jc w:val="center"/>
              <w:rPr>
                <w:sz w:val="24"/>
                <w:szCs w:val="24"/>
              </w:rPr>
            </w:pPr>
            <w:proofErr w:type="spellStart"/>
            <w:r w:rsidRPr="00DF1609">
              <w:rPr>
                <w:sz w:val="24"/>
                <w:szCs w:val="24"/>
              </w:rPr>
              <w:t>работы</w:t>
            </w:r>
            <w:proofErr w:type="spellEnd"/>
          </w:p>
        </w:tc>
      </w:tr>
      <w:tr w:rsidR="007459DA" w:rsidRPr="00DF1609" w:rsidTr="00DF1609">
        <w:trPr>
          <w:trHeight w:val="414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1.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414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2.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spacing w:line="360" w:lineRule="auto"/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>Ритмико-гимнастические</w:t>
            </w:r>
            <w:proofErr w:type="spellEnd"/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 </w:t>
            </w:r>
          </w:p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300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261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4.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proofErr w:type="spellStart"/>
            <w:r w:rsidRPr="00DF1609">
              <w:rPr>
                <w:sz w:val="24"/>
                <w:szCs w:val="24"/>
              </w:rPr>
              <w:t>Игры</w:t>
            </w:r>
            <w:proofErr w:type="spellEnd"/>
            <w:r w:rsidRPr="00DF1609">
              <w:rPr>
                <w:sz w:val="24"/>
                <w:szCs w:val="24"/>
              </w:rPr>
              <w:t xml:space="preserve"> </w:t>
            </w:r>
            <w:proofErr w:type="spellStart"/>
            <w:r w:rsidRPr="00DF1609">
              <w:rPr>
                <w:sz w:val="24"/>
                <w:szCs w:val="24"/>
              </w:rPr>
              <w:t>под</w:t>
            </w:r>
            <w:proofErr w:type="spellEnd"/>
            <w:r w:rsidRPr="00DF1609">
              <w:rPr>
                <w:sz w:val="24"/>
                <w:szCs w:val="24"/>
              </w:rPr>
              <w:t xml:space="preserve"> </w:t>
            </w:r>
            <w:proofErr w:type="spellStart"/>
            <w:r w:rsidRPr="00DF1609">
              <w:rPr>
                <w:sz w:val="24"/>
                <w:szCs w:val="24"/>
              </w:rPr>
              <w:t>музыку</w:t>
            </w:r>
            <w:proofErr w:type="spellEnd"/>
            <w:r w:rsidRPr="00DF16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266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5.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Танцевальные упражнения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412"/>
        </w:trPr>
        <w:tc>
          <w:tcPr>
            <w:tcW w:w="5973" w:type="dxa"/>
            <w:gridSpan w:val="2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 w:right="97"/>
              <w:jc w:val="right"/>
              <w:rPr>
                <w:b/>
                <w:sz w:val="24"/>
                <w:szCs w:val="24"/>
              </w:rPr>
            </w:pPr>
            <w:proofErr w:type="spellStart"/>
            <w:r w:rsidRPr="00DF1609">
              <w:rPr>
                <w:b/>
                <w:sz w:val="24"/>
                <w:szCs w:val="24"/>
              </w:rPr>
              <w:t>Итого</w:t>
            </w:r>
            <w:proofErr w:type="spellEnd"/>
            <w:r w:rsidRPr="00DF160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6B084C" w:rsidRPr="00DF1609" w:rsidRDefault="006B084C" w:rsidP="00DF1609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DF1609" w:rsidRPr="00DF1609" w:rsidRDefault="00DF1609" w:rsidP="00DF1609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DF1609" w:rsidRPr="00DF1609" w:rsidRDefault="00DF1609" w:rsidP="00DF1609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6B084C" w:rsidRPr="00DF1609" w:rsidRDefault="009718C6">
      <w:pPr>
        <w:pStyle w:val="aa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6B084C" w:rsidRPr="00DF1609" w:rsidRDefault="006B08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084C" w:rsidRPr="00DF1609" w:rsidRDefault="006B084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119"/>
        <w:gridCol w:w="3969"/>
        <w:gridCol w:w="3402"/>
      </w:tblGrid>
      <w:tr w:rsidR="00DF1609" w:rsidRPr="00DF1609" w:rsidTr="00DF1609">
        <w:trPr>
          <w:trHeight w:val="630"/>
        </w:trPr>
        <w:tc>
          <w:tcPr>
            <w:tcW w:w="562" w:type="dxa"/>
            <w:vMerge w:val="restart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 w:val="restart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коррекционного курса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DF1609" w:rsidRPr="00DF1609" w:rsidRDefault="00DF1609" w:rsidP="00DF160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F1609" w:rsidRPr="00DF1609" w:rsidRDefault="00DF1609" w:rsidP="00DF160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vMerge w:val="restart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1" w:type="dxa"/>
            <w:gridSpan w:val="2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DF1609" w:rsidRPr="00DF1609" w:rsidTr="00DF1609">
        <w:trPr>
          <w:trHeight w:val="687"/>
        </w:trPr>
        <w:tc>
          <w:tcPr>
            <w:tcW w:w="562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пространстве – 4 часа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Инструктаж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 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ТБ.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Ходьба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соответствии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метрической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пульсацией: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чередование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ходьбы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 приседанием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правил поведения и техники безопасности на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уроках  во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время проведения занятий.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залу, в соответствии с метрической пульсацией, чередуя ходьбу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приседанием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правила поведения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техники безопасности на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уроках  во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время проведения занятий вместе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приседанием в умеренном темпе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Знают и называют правила поведения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техники безопасности на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уроках  во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время проведения занятий.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ходьбу с чередованием с приседанием в различных темпах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Построение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колонны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три.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Перестроение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из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одного круга в два, три отдельных маленьких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круга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концентрические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круги</w:t>
            </w:r>
            <w:r w:rsidRPr="00DF1609">
              <w:rPr>
                <w:spacing w:val="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путём отступления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шаг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действия  под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ритмичное отстукивание.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в колонны по три проводится с использованием зрительных ориентиров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 – ритмическая игра (по выбору учителя0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 образцу,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перестроение в колонны по три с использованием зрительных ориентиров и инструкции учителя.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Передают несложный ритмический рисунок на музыкальном инструменте по образцу 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гимнастики,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перестроение в колонны по инструкции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на музыкальном инструменте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Перестроение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из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общего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кружочки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два,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три,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четыре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человека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обратно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общий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Перестроение из общего круга в малые круги.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упражнения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 Выполняют перестроение из большого в малый круг и обратно по словесной инструкции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в музыкально-ритмической игре, выполняя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инструкцию учителя, исполняют движения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из большого в малый круг и обратно.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движения музыкально-ритмической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spacing w:line="237" w:lineRule="auto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Выполнение во время ходьбы и бега заданий с предметами: обегать их, собирать, передавать друг другу, перекладывать с места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Действия  под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ритмичное отстукивание.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Ходьба и бег между предметами с замедлением и ускорением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(в сопровождении) учителя выполняют действия с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  двигаясь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шагом и бегом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чередование ходьбы с бегом, по прямой, огибая предметы, сохраняя темп, дистанцию.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действия с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  (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собирают, передают, перекладывают) во время движения  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09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Ритмико-гимнастические упражнения – 13 часов</w:t>
            </w: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pacing w:val="-47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Наклоны,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повороты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круговые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головы.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разных направлениях: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отведение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рук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стороны 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скрещивание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их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перед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собой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наклонов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, поворотов и круговых движений головы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сопровождении   ритмического отстукивания (хлопками, притопами)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движения головой, повторяя действия за учителем 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наклоны,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повороты и круговые движения головы в сопровождении   ритмического отстукивания (хлопками, притопами)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57"/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Повороты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туловища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сочетании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наклонами;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повороты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туловища</w:t>
            </w:r>
            <w:r w:rsidRPr="00DF1609">
              <w:rPr>
                <w:spacing w:val="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вперёд,</w:t>
            </w:r>
            <w:r w:rsidRPr="00DF1609">
              <w:rPr>
                <w:spacing w:val="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стороны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57"/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движениями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поворотов туловища в сочетании с наклонами под ритмическое отстукивание. Упражнения на расслабление мышц рук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повороты и наклоны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комплекс ритмической гимнастики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  упражнения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на расслабление мышц рук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Неторопливое приседание с напряжённым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разведением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коленей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сторону,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медленное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возвращение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исходное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положение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приседаний (глубокое и не глубокое) в медленном темпе, с сохранением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правильной осанки. 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приседания (в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медленном темпе), с разведением колен в стороны.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приседания (в медленном темпе), с разведением колен в стороны, с сохранением правильной осанки.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Поднимание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носках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полуприседание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чередующихся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неглубоких  приседаний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подниманий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на носки в медленном темпе. 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с соблюдением интервала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чередующиеся, не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глубокие  приседания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 поднимания на носки в медленном темпе, под руководством учителя,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чередующиеся не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глубокие  приседания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 поднимания на носки в медленном темпе.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pacing w:val="-3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Круговые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ступни.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Приседание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509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одновременным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выставлением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ноги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вперёд,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сторону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 приседания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одновременным выведением ноги вперед, в сторону.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расслабление мышц ног.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Поклон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учителя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 приседания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одновременным выведением ноги вперед, в сторону  по алгоритму.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 приседания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одновременным выведением ноги вперед, в сторону.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proofErr w:type="spellStart"/>
            <w:r w:rsidRPr="00DF1609">
              <w:rPr>
                <w:sz w:val="24"/>
                <w:szCs w:val="24"/>
              </w:rPr>
              <w:t>Перелезание</w:t>
            </w:r>
            <w:proofErr w:type="spellEnd"/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через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сцепленные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руки,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через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палку.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 выработку</w:t>
            </w:r>
            <w:r w:rsidRPr="00DF1609">
              <w:rPr>
                <w:spacing w:val="4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осанки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формирование осанки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препятствия с помощью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формирование осанки с опорой на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образец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осанки.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120"/>
              <w:rPr>
                <w:spacing w:val="-4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координацию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движений.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Взмахом</w:t>
            </w:r>
            <w:r w:rsidRPr="00DF1609">
              <w:rPr>
                <w:spacing w:val="-47"/>
                <w:sz w:val="24"/>
                <w:szCs w:val="24"/>
              </w:rPr>
              <w:t xml:space="preserve">           </w:t>
            </w:r>
            <w:r w:rsidRPr="00DF1609">
              <w:rPr>
                <w:sz w:val="24"/>
                <w:szCs w:val="24"/>
              </w:rPr>
              <w:t>отвести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правую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ногу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сторону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поднять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руки</w:t>
            </w:r>
          </w:p>
          <w:p w:rsidR="00DF1609" w:rsidRPr="00DF1609" w:rsidRDefault="00DF1609" w:rsidP="00DF1609">
            <w:pPr>
              <w:pStyle w:val="TableParagraph"/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через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стороны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вверх,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хлопнуть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ладоши,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повернуть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голову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Музыкально-ритмическое задание на координацию движений.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рук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и по образцу выполняют музыкально-ритмическое задание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 с опорой на образец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музыкально-ритмическое задание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Круговые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 левой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сочетании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круговыми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движениями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правой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Упражнения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выполняют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стиха, выделяя голосом сильную долю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145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сложную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координацию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предметами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(флажками,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мячами,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обручами, скакалками)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Перестроение из шеренги в круг. Ритмические упражнения на координацию движений с предметами. Музыкально – ритмическая игра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предметами на координацию движений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 образцу,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перестроение из шеренги в круг по алгоритму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 под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предметами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из шеренги в круг.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Одновременное </w:t>
            </w:r>
            <w:proofErr w:type="spellStart"/>
            <w:r w:rsidRPr="00DF1609">
              <w:rPr>
                <w:sz w:val="24"/>
                <w:szCs w:val="24"/>
              </w:rPr>
              <w:t>отхлопывание</w:t>
            </w:r>
            <w:proofErr w:type="spellEnd"/>
            <w:r w:rsidRPr="00DF1609">
              <w:rPr>
                <w:sz w:val="24"/>
                <w:szCs w:val="24"/>
              </w:rPr>
              <w:t xml:space="preserve"> и </w:t>
            </w:r>
            <w:proofErr w:type="spellStart"/>
            <w:r w:rsidRPr="00DF1609">
              <w:rPr>
                <w:sz w:val="24"/>
                <w:szCs w:val="24"/>
              </w:rPr>
              <w:t>протопывание</w:t>
            </w:r>
            <w:proofErr w:type="spellEnd"/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несложных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среднем и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быстром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темпе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музыкальным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сопровождением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музыкально-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ритмических упражнений с ускорением и замедлением.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ускорением и замедлением, по образцу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  под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контролем учителя.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координацию движений по алгоритму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музыкально-ритмические упражнения с ускорением и замедлением;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координацию движений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Самостоятельное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составление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простых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творческого задания по придумыванию ритмической мелодии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учителя, выполняют творческое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задание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придумыванию ритмической мелодии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творческое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задание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придумыванию ритмической мелодии по инструкции</w:t>
            </w:r>
          </w:p>
        </w:tc>
      </w:tr>
    </w:tbl>
    <w:p w:rsidR="00DF1609" w:rsidRPr="00DF1609" w:rsidRDefault="00DF1609" w:rsidP="00DF1609">
      <w:pPr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119"/>
        <w:gridCol w:w="3969"/>
        <w:gridCol w:w="3402"/>
      </w:tblGrid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Повторение ритмического рисунка </w:t>
            </w:r>
            <w:proofErr w:type="spellStart"/>
            <w:r w:rsidRPr="00DF1609">
              <w:rPr>
                <w:sz w:val="24"/>
                <w:szCs w:val="24"/>
              </w:rPr>
              <w:t>прохлопыванием</w:t>
            </w:r>
            <w:proofErr w:type="spellEnd"/>
            <w:r w:rsidRPr="00DF1609">
              <w:rPr>
                <w:sz w:val="24"/>
                <w:szCs w:val="24"/>
              </w:rPr>
              <w:t xml:space="preserve"> и </w:t>
            </w:r>
            <w:proofErr w:type="spellStart"/>
            <w:r w:rsidRPr="00DF1609">
              <w:rPr>
                <w:sz w:val="24"/>
                <w:szCs w:val="24"/>
              </w:rPr>
              <w:t>протопыванием</w:t>
            </w:r>
            <w:proofErr w:type="spellEnd"/>
            <w:r w:rsidRPr="00DF1609">
              <w:rPr>
                <w:sz w:val="24"/>
                <w:szCs w:val="24"/>
              </w:rPr>
              <w:t>. Упражнения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расслабление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мышц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Комплекс ритмической гимнастики. </w:t>
            </w:r>
            <w:proofErr w:type="spellStart"/>
            <w:r w:rsidRPr="00DF1609">
              <w:rPr>
                <w:sz w:val="24"/>
                <w:szCs w:val="24"/>
              </w:rPr>
              <w:t>Протопывание</w:t>
            </w:r>
            <w:proofErr w:type="spellEnd"/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того,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что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учитель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прохлопал,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 наоборот.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расслабляющих упражнений 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 Выполняют поклон по алгоритму; комплекс ритмической гимнастики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прохлопывания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протопывания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) небольшими фрагментами совместно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расслабляющие упражнения,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прохлопывания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протопывания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расслабляющие упражнения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Выпрямление рук в суставах и напряжение всех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мышц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плеча до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кончиков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пальцев.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Ослабление напряжения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опуская рук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упражнений на расслабление мышц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прохлопывания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протопывания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) небольшими фрагментами совместно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расслабление мышц рук, повторяя действия за учителем; выполняя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содержанию стихотворения музыкально-ритмической игры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гимнастики; 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выпрямляют руки в </w:t>
            </w:r>
            <w:proofErr w:type="gramStart"/>
            <w:r w:rsidRPr="00DF1609">
              <w:rPr>
                <w:sz w:val="24"/>
                <w:szCs w:val="24"/>
              </w:rPr>
              <w:t>суставах,  напрягая</w:t>
            </w:r>
            <w:proofErr w:type="gramEnd"/>
            <w:r w:rsidRPr="00DF1609">
              <w:rPr>
                <w:sz w:val="24"/>
                <w:szCs w:val="24"/>
              </w:rPr>
              <w:t xml:space="preserve"> все мышцы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плеча до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кончиков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пальцев.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Маршируют, выполняя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содержанию стихотворения музыкально-ритмической игры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Упражнения</w:t>
            </w:r>
            <w:r w:rsidRPr="00DF160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F160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детскими</w:t>
            </w:r>
            <w:r w:rsidRPr="00DF160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музыкальными</w:t>
            </w:r>
            <w:r w:rsidRPr="00DF160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инструментами – 5 часа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pacing w:val="-2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для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кистей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бубенцами. </w:t>
            </w:r>
          </w:p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Базовые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упражнения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Поклон.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бубенцов.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Игра под музыкальное сопровождение ровными длительностями: целыми, половинными, четвертями.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прохлопывания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протопывания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) небольшими фрагментами совместно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рук по образцу.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бубенцов.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движения руками (встряхивание, болтание) по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образцу,  повторяя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Игра под музыкальное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сопровождение ровными длительностями: целыми, половинными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бубенцов;  движения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руками для извлечения звука из бубенца  (болтание встряхивание).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под музыкальное сопровождение ровными длительностями: целыми, половинными, четвертями.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Отстукивание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бубне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Упражнений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способов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из бубна (удары по мембране, тремоло (долгое встряхивание).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инструменте.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звуки с помощью бубна.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 с помощью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 мелодию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, отстукивают равные доли по инструкции учителя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Знают способы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бубна.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 мелодию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, отстукивают равные доли 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proofErr w:type="spellStart"/>
            <w:r w:rsidRPr="00DF1609">
              <w:rPr>
                <w:sz w:val="24"/>
                <w:szCs w:val="24"/>
              </w:rPr>
              <w:t>Подыгрывание</w:t>
            </w:r>
            <w:proofErr w:type="spellEnd"/>
            <w:r w:rsidRPr="00DF1609">
              <w:rPr>
                <w:sz w:val="24"/>
                <w:szCs w:val="24"/>
              </w:rPr>
              <w:t xml:space="preserve"> на бубне ритмического рисунка мелодии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Прослушивание мелодии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Подыгрывание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на бубне ритмического рисунка простой мелодии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простую мелодию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 помощью бубна, передают несложный ритмический рисунок мелодии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танцевальном зале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Слушают мелодию.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бубна, передают ритмический рисунок прослушанной мелодии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Отстукивание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</w:p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маракасами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из маракасов.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инструменте.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алгоритму.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Извлекают звуки с помощью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маракасов.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Играют на музыкальном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инструменте  с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помощью учителя.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Слушают  мелодию</w:t>
            </w:r>
            <w:proofErr w:type="gramEnd"/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упражнения на развитие гибкости кистей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звукоизвлечения</w:t>
            </w:r>
            <w:proofErr w:type="spellEnd"/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помощью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маракасов.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Играют на музыкальном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инструменте.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Слушают  мелодию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отстукивают равные доли с помощью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маракасов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Инсценируют детскую песенку, играя на музыкальном инструменте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мелодии детской песенки.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Работа над определением характера, темпа, музыкальных акцентов мелодии.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Подыгрывание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на бубне ритмического рисунка простой мелодии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алгоритму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простую мелодию.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Определяют характер, темп, музыкальные акценты мелодии с помощью наводящих вопросов.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Подыгрывают на бубне, следуя ритмическому рисунку простой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мелодии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упражнения на развитие гибкости кистей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мелодию.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Определяют характер, темп, музыкальные акценты мелодии по опорным словам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Играют на </w:t>
            </w:r>
            <w:proofErr w:type="spellStart"/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бубне,следуя</w:t>
            </w:r>
            <w:proofErr w:type="spellEnd"/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ритмическому рисунку мелодии, делая акценты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Игры под музыку – 4 часов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tabs>
                <w:tab w:val="left" w:pos="25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Передача в движении динамического нарастания в музыке, сильной доли такта</w:t>
            </w:r>
          </w:p>
          <w:p w:rsidR="00DF1609" w:rsidRPr="00DF1609" w:rsidRDefault="00DF1609" w:rsidP="00DF1609">
            <w:pPr>
              <w:tabs>
                <w:tab w:val="left" w:pos="25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«Один, два, три, четыре, пять»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простые знакомые движения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по алгоритму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знакомые движения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передают несложный ритмический рисунок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Выразительное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исполнение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свободных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плясках знакомых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«Танцевальная композиция»: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прослушивание композиции (вальс, полька,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марш);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танцевальных движений к мелодии;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демонстрация танца с учетом ритма и темпа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знакомые движения под музыкальное сопровождение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Играют в игру «Танцевальная композиция»: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прослушивают композиции (вальс, полька, марш);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танцевальные движения к мелодии с помощью образца 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знакомые движения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в игру «Танцевальная композиция»: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прослушивают композиции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(вальс, полька, марш);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придумывают и выполняют танцевальные движения к мелодии;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демонстрируют танец учетом ритма и темпа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Самостоятельное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ускорение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замедление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темпа разнообразных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Ходьба с ускорением и замедлением темпа» -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  Н.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Александрова «Пьеса».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передача в движении ритма и темпа;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передача ритмического рисунка;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перемещение и перестроение в пространстве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темпом и ритмом музыки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учителя  соблюдением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Двигаются в соответствии ритмом и темпом музыки.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Выполняют несложный ритмический рисунок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Двигаются в соответствии ритмом и темпом музыки.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Выполняют ритмический рисунок.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Подвижные игры с пением и речевым</w:t>
            </w:r>
          </w:p>
          <w:p w:rsidR="00DF1609" w:rsidRPr="00DF1609" w:rsidRDefault="00DF1609" w:rsidP="00DF1609">
            <w:pPr>
              <w:pStyle w:val="TableParagraph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сопровождением </w:t>
            </w:r>
          </w:p>
          <w:p w:rsidR="00DF1609" w:rsidRPr="00DF1609" w:rsidRDefault="00DF1609" w:rsidP="00DF1609">
            <w:pPr>
              <w:pStyle w:val="TableParagraph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Игра «Кто же, кто же к нам пришел»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«Кто же, кто же к нам пришел»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передача несложного ритмического рисунка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передача в движении ритм и темп стиха, выделяя голосом сильную долю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передача через движение особенностей характера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перемещение и перестроение в пространстве в соответствии с темпом и ритмом музыки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Входят и строятся в танцевальном зале под контролем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учителя  соблюдением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Повторяют знакомые движений под музыкальное сопровождение по образцу: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несложный ритмический рисунок;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перемещаются и перестраиваются в пространстве в соответствии с темпом и ритмом музыки с помощью учителя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Повторяют знакомые движений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стиха, выделяя голосом сильную долю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несложный ритмический рисунок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-передают через движение особенности характера;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перемещаются и перестраиваются в пространстве в соответствии с темпом и ритмом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Передача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движениях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развёрнутого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сюжета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музыкального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рассказа.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Смена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ролей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импровизации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танцевальных импровизаций движений под музыку из мультипликационных фильмов.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движений в подвижном или спокойном темпе.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учителя 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танцевальные движения под музыку из мультипликационных фильмов с опорой на образец.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подвижном или спокойном темпе по инструкции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Двигаются в разных направлениях, используя ходьбу, бег, подскоки в зависимости от характера музыки под контролем учителя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танцевальные движения под музыку из мультипликационных фильмов, по собственному желанию и фантазии, импровизируя.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подвижном или спокойном темпе.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Двигаются в разных направлениях, используя ходьбу, бег, подскоки в зависимости от характера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Танцевальные упражнения – 6 часов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pacing w:val="-3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Повторение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элементов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танца.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Игровые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двигательные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предметами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движения «шаг на </w:t>
            </w:r>
            <w:proofErr w:type="spell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полупальцах</w:t>
            </w:r>
            <w:proofErr w:type="spell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подвижном или спокойном темпе с</w:t>
            </w:r>
            <w:r w:rsidRPr="00DF160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учителя  с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кистей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рук,  по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танцевальные движения по образцу; движения в подвижном или спокойном темпе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F160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инструкции.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координацию движений с опорой на образец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движения в подвижном или спокойном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 с</w:t>
            </w:r>
            <w:r w:rsidRPr="00DF160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танцевальные движения по памяти.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координацию движений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pacing w:val="44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Шаг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носках,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шаг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польки.</w:t>
            </w:r>
            <w:r w:rsidRPr="00DF1609">
              <w:rPr>
                <w:spacing w:val="4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Широкий,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высокий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бег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танцевальных движений. Бег с ускорением и замедлением темпа.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Входят и строятся в танцевальном зале под контролем учителя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 соблюдением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танцевальные движения по образцу; бег с ускорением и замедлением темпа по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образцу,  повторяя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исполняют танцевальные движения по памяти.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бег с ускорением и замедлением темпа.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Сильные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подскоки,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боковой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галоп.</w:t>
            </w:r>
            <w:r w:rsidRPr="00DF1609">
              <w:rPr>
                <w:spacing w:val="4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Элементы</w:t>
            </w:r>
          </w:p>
          <w:p w:rsidR="00DF1609" w:rsidRPr="00DF1609" w:rsidRDefault="00DF1609" w:rsidP="00DF1609">
            <w:pPr>
              <w:pStyle w:val="TableParagraph"/>
              <w:ind w:left="0" w:right="153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русской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пляски: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при</w:t>
            </w:r>
            <w:r w:rsidRPr="00DF1609">
              <w:rPr>
                <w:sz w:val="24"/>
                <w:szCs w:val="24"/>
              </w:rPr>
              <w:lastRenderedPageBreak/>
              <w:t>ставные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шаги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приседанием,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полуприседание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выставлением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 пятку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поскоков и галопа в круге.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Отработка танцевальных движений. 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учителя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танцевальные движения по образцу; бег с ускорением и замедлением темпа по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образцу,  повторяя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подскоки и галоп в круге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танцевальном зале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 Выполняют подскоки и галоп в круге.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танцевальные движения по памяти.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парами: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боковой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галоп,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подскоки.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Основные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народных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танцев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 в паре.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Входят и строятся в танцевальном зале под контролем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учителя  с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танцевальные движения по образцу; бег с ускорением и замедлением темпа по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образцу,  повторяя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танцевальные движения в паре с помощью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упражнения на расслабление мышц ног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поклон;  танцевальные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 паре.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Танцевальные движения «Полька».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Урок – конкурс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ранее изученных танцевальных движений.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Входят и строятся в танцевальном зале под контролем </w:t>
            </w:r>
            <w:proofErr w:type="gramStart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учителя  с</w:t>
            </w:r>
            <w:proofErr w:type="gramEnd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 в паре с помощью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танцевальные движения в паре.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Упражнения на развитие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танцевального творчества.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Вальс, основные шаги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танцевальных движений. Выполнение творческого задания в парах.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рук и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 в паре с помощью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и рук,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танцевальные движения в паре.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и рук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Pr="00A67A6B" w:rsidRDefault="006B084C" w:rsidP="00A67A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084C" w:rsidRPr="00DF1609" w:rsidRDefault="006B084C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6B084C" w:rsidRPr="00DF1609" w:rsidRDefault="006B084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84C" w:rsidRPr="00DF1609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6B084C" w:rsidRPr="00DF1609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Апраксина OA. Методика музыкального воспитания в школе. — М., 1983.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Апраксина OA. Методика развития музыкального восприятия. — М., 1985.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Бенина С.И., Ломова Т.П., Соковнина Е.Н. Музыка и движения. — М., 1981, 1983, 1984.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Ветлугина НА. Музыкальное воспитание в детском саду. — М., 1981.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Власова Т.М., </w:t>
      </w: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Пфафенродт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А.Н. Фонетическая ритмика. — М., 1989.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Волкова ГА. Логопедическая ритмика. — М., 1985.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Выготский Л.С. Собр. соч.: В 6 т./ Гл. ред. А.В. Запорожец. — M., 1982—1984.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Дзержинская И.Л. Музыкальное воспитание младших дошкольни</w:t>
      </w:r>
      <w:r w:rsidRPr="00DF1609">
        <w:rPr>
          <w:rFonts w:ascii="Times New Roman" w:hAnsi="Times New Roman" w:cs="Times New Roman"/>
          <w:sz w:val="24"/>
          <w:szCs w:val="24"/>
        </w:rPr>
        <w:softHyphen/>
        <w:t>ков. — М., 1985.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Запорожец А.В. </w:t>
      </w: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Избр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>. психолог, труды: В 2 т. — М., 1986.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Зимина А.Н. Основы музыкального воспитания и развития детей млад</w:t>
      </w:r>
      <w:r w:rsidRPr="00DF1609">
        <w:rPr>
          <w:rFonts w:ascii="Times New Roman" w:hAnsi="Times New Roman" w:cs="Times New Roman"/>
          <w:sz w:val="24"/>
          <w:szCs w:val="24"/>
        </w:rPr>
        <w:softHyphen/>
        <w:t>шего возраста. — М., 2000.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Д.Б. Воспитание ума и сердца: Кн. для учителя. — 2-е изд. — М., 1984.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Д£. Как рассказывать детям о музыке? — 2-е изд. — М., 1982.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Петрушин В.И. Музыкальная психотерапия: Теория и практика. — М., 2000.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Программа по музыке: Для общеобразовательной школы. — М., 1982.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F1609">
        <w:rPr>
          <w:rFonts w:ascii="Times New Roman" w:hAnsi="Times New Roman" w:cs="Times New Roman"/>
          <w:sz w:val="24"/>
          <w:szCs w:val="24"/>
        </w:rPr>
        <w:lastRenderedPageBreak/>
        <w:t>Радынова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О.П., </w:t>
      </w: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Катинене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А.И., </w:t>
      </w: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Палавандишвили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МЛ. Музыкальное воспитание дошкольников. — M., 1994.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F1609">
        <w:rPr>
          <w:rFonts w:ascii="Times New Roman" w:hAnsi="Times New Roman" w:cs="Times New Roman"/>
          <w:sz w:val="24"/>
          <w:szCs w:val="24"/>
        </w:rPr>
        <w:t>Ротерс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 Т.Т. Музыкально-ритмическое воспитание и художественная гимнастика. — M., 1987.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Система эстетического воспитания школьников / Под ред. С.А. Гераси</w:t>
      </w:r>
      <w:r w:rsidRPr="00DF1609">
        <w:rPr>
          <w:rFonts w:ascii="Times New Roman" w:hAnsi="Times New Roman" w:cs="Times New Roman"/>
          <w:sz w:val="24"/>
          <w:szCs w:val="24"/>
        </w:rPr>
        <w:softHyphen/>
        <w:t>мова. — M., 1983.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Тарасова К.В. Онтогенез музыкальных способностей. — М., 1988.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Теплов Б.М. Избранные труды: В 2-х т. / Ред. H.C. </w:t>
      </w:r>
      <w:proofErr w:type="spellStart"/>
      <w:r w:rsidRPr="00DF1609">
        <w:rPr>
          <w:rFonts w:ascii="Times New Roman" w:hAnsi="Times New Roman" w:cs="Times New Roman"/>
          <w:sz w:val="24"/>
          <w:szCs w:val="24"/>
        </w:rPr>
        <w:t>Лейтес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Pr="00DF1609">
        <w:rPr>
          <w:rFonts w:ascii="Times New Roman" w:hAnsi="Times New Roman" w:cs="Times New Roman"/>
          <w:sz w:val="24"/>
          <w:szCs w:val="24"/>
        </w:rPr>
        <w:t>Равич</w:t>
      </w:r>
      <w:proofErr w:type="spellEnd"/>
      <w:r w:rsidRPr="00DF1609">
        <w:rPr>
          <w:rFonts w:ascii="Times New Roman" w:hAnsi="Times New Roman" w:cs="Times New Roman"/>
          <w:sz w:val="24"/>
          <w:szCs w:val="24"/>
        </w:rPr>
        <w:t>- Щерба. — M., 1985.</w:t>
      </w:r>
    </w:p>
    <w:p w:rsidR="006B084C" w:rsidRPr="00DF1609" w:rsidRDefault="006B084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6B084C" w:rsidRPr="00DF1609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Аудиозаписи музыкальных произведений</w:t>
      </w:r>
    </w:p>
    <w:p w:rsidR="006B084C" w:rsidRPr="00DF1609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Аудиоаппаратура для воспроизведения аудиозаписей </w:t>
      </w:r>
    </w:p>
    <w:p w:rsidR="006B084C" w:rsidRPr="00DF1609" w:rsidRDefault="006B084C">
      <w:pPr>
        <w:pStyle w:val="a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sectPr w:rsidR="006B084C" w:rsidRPr="00DF1609">
      <w:footerReference w:type="default" r:id="rId7"/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0053"/>
      <w:docPartObj>
        <w:docPartGallery w:val="Page Numbers (Bottom of Page)"/>
        <w:docPartUnique/>
      </w:docPartObj>
    </w:sdtPr>
    <w:sdtContent>
      <w:p w:rsidR="00DF1609" w:rsidRDefault="00DF160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A6B">
          <w:rPr>
            <w:noProof/>
          </w:rPr>
          <w:t>28</w:t>
        </w:r>
        <w:r>
          <w:fldChar w:fldCharType="end"/>
        </w:r>
      </w:p>
    </w:sdtContent>
  </w:sdt>
  <w:p w:rsidR="00DF1609" w:rsidRDefault="00DF1609">
    <w:pPr>
      <w:pStyle w:val="a5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22E"/>
    <w:multiLevelType w:val="hybridMultilevel"/>
    <w:tmpl w:val="21F035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340FD"/>
    <w:multiLevelType w:val="hybridMultilevel"/>
    <w:tmpl w:val="803012FE"/>
    <w:lvl w:ilvl="0" w:tplc="619C3170">
      <w:numFmt w:val="bullet"/>
      <w:lvlText w:val=""/>
      <w:lvlJc w:val="left"/>
      <w:pPr>
        <w:ind w:left="28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BAE4A0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5086AB1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1F9E39D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E18C321E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1ED8BB4C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DB060C52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1C94C536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3898AB3C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>
    <w:nsid w:val="05D15623"/>
    <w:multiLevelType w:val="hybridMultilevel"/>
    <w:tmpl w:val="C96AA4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37316"/>
    <w:multiLevelType w:val="hybridMultilevel"/>
    <w:tmpl w:val="DEF2AA40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D678A"/>
    <w:multiLevelType w:val="hybridMultilevel"/>
    <w:tmpl w:val="D8A6F20C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9DE413B"/>
    <w:multiLevelType w:val="multilevel"/>
    <w:tmpl w:val="791453D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>
    <w:nsid w:val="0C2A54D2"/>
    <w:multiLevelType w:val="hybridMultilevel"/>
    <w:tmpl w:val="FAA42020"/>
    <w:lvl w:ilvl="0" w:tplc="C8DE6FB6">
      <w:start w:val="1"/>
      <w:numFmt w:val="bullet"/>
      <w:lvlText w:val=""/>
      <w:lvlJc w:val="left"/>
      <w:pPr>
        <w:ind w:left="392" w:hanging="108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7">
    <w:nsid w:val="115D4D75"/>
    <w:multiLevelType w:val="hybridMultilevel"/>
    <w:tmpl w:val="D83E7F60"/>
    <w:lvl w:ilvl="0" w:tplc="4834626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326C5"/>
    <w:multiLevelType w:val="multilevel"/>
    <w:tmpl w:val="0BE4A4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3000E79"/>
    <w:multiLevelType w:val="hybridMultilevel"/>
    <w:tmpl w:val="CEE48F6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251B50"/>
    <w:multiLevelType w:val="hybridMultilevel"/>
    <w:tmpl w:val="F35A6A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229F2"/>
    <w:multiLevelType w:val="hybridMultilevel"/>
    <w:tmpl w:val="DC9039DA"/>
    <w:lvl w:ilvl="0" w:tplc="CBE6EA3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22E9B2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078C8B0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C4D25822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AD7A8CB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28687D58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23FE0E48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22CC410A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9B5EEDD2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12">
    <w:nsid w:val="25416190"/>
    <w:multiLevelType w:val="multilevel"/>
    <w:tmpl w:val="5BB4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280C03BE"/>
    <w:multiLevelType w:val="multilevel"/>
    <w:tmpl w:val="94F2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nsid w:val="29BA0351"/>
    <w:multiLevelType w:val="hybridMultilevel"/>
    <w:tmpl w:val="EE4ED574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97568"/>
    <w:multiLevelType w:val="hybridMultilevel"/>
    <w:tmpl w:val="AA8433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40011"/>
    <w:multiLevelType w:val="hybridMultilevel"/>
    <w:tmpl w:val="5DAC1E9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EC108C"/>
    <w:multiLevelType w:val="hybridMultilevel"/>
    <w:tmpl w:val="EA625BA4"/>
    <w:lvl w:ilvl="0" w:tplc="21F04832">
      <w:start w:val="1"/>
      <w:numFmt w:val="bullet"/>
      <w:lvlText w:val="‒"/>
      <w:lvlJc w:val="left"/>
      <w:pPr>
        <w:ind w:left="838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8">
    <w:nsid w:val="37724EE3"/>
    <w:multiLevelType w:val="hybridMultilevel"/>
    <w:tmpl w:val="159A05D6"/>
    <w:lvl w:ilvl="0" w:tplc="D23CCE5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A60AA"/>
    <w:multiLevelType w:val="hybridMultilevel"/>
    <w:tmpl w:val="5B1001A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856095A"/>
    <w:multiLevelType w:val="multilevel"/>
    <w:tmpl w:val="CF8C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>
    <w:nsid w:val="3B974066"/>
    <w:multiLevelType w:val="hybridMultilevel"/>
    <w:tmpl w:val="9AB24E0E"/>
    <w:lvl w:ilvl="0" w:tplc="DAF211C2">
      <w:numFmt w:val="bullet"/>
      <w:lvlText w:val=""/>
      <w:lvlJc w:val="left"/>
      <w:pPr>
        <w:ind w:left="392" w:hanging="7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5EA8FC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38080BBC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76C2558A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E69ED39C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C250302A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49FE0542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1C78A8AE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85C2C360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22">
    <w:nsid w:val="3F281AF7"/>
    <w:multiLevelType w:val="hybridMultilevel"/>
    <w:tmpl w:val="3C388AA0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D29F6"/>
    <w:multiLevelType w:val="hybridMultilevel"/>
    <w:tmpl w:val="1940F810"/>
    <w:lvl w:ilvl="0" w:tplc="C8DE6FB6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4">
    <w:nsid w:val="47C50743"/>
    <w:multiLevelType w:val="multilevel"/>
    <w:tmpl w:val="77B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nsid w:val="49436278"/>
    <w:multiLevelType w:val="hybridMultilevel"/>
    <w:tmpl w:val="E2906622"/>
    <w:lvl w:ilvl="0" w:tplc="FB22E9B2">
      <w:numFmt w:val="bullet"/>
      <w:lvlText w:val=""/>
      <w:lvlJc w:val="left"/>
      <w:pPr>
        <w:ind w:left="392" w:hanging="10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921C82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E6060FE2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B0F89B50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BBDA42FE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8FA4FF38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BD5C2010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5EA44628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EED4D92E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26">
    <w:nsid w:val="5B687DFC"/>
    <w:multiLevelType w:val="hybridMultilevel"/>
    <w:tmpl w:val="DBA83672"/>
    <w:lvl w:ilvl="0" w:tplc="C8DE6FB6">
      <w:start w:val="1"/>
      <w:numFmt w:val="bullet"/>
      <w:lvlText w:val=""/>
      <w:lvlJc w:val="left"/>
      <w:pPr>
        <w:ind w:left="392" w:hanging="72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27">
    <w:nsid w:val="616517F2"/>
    <w:multiLevelType w:val="hybridMultilevel"/>
    <w:tmpl w:val="C20A6E3C"/>
    <w:lvl w:ilvl="0" w:tplc="69A0790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AA8260">
      <w:numFmt w:val="bullet"/>
      <w:lvlText w:val=""/>
      <w:lvlJc w:val="left"/>
      <w:pPr>
        <w:ind w:left="1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CCFF66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A4F834FE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3AE2665C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48520164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99B06E86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90F75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71AAFC90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28">
    <w:nsid w:val="626210AC"/>
    <w:multiLevelType w:val="hybridMultilevel"/>
    <w:tmpl w:val="AD90D8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0D54F4"/>
    <w:multiLevelType w:val="hybridMultilevel"/>
    <w:tmpl w:val="E110A918"/>
    <w:lvl w:ilvl="0" w:tplc="E670FB8A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70D5D8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BBA0AC8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EB2A14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9438995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8EB8CA12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D3585EC2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ACA6F8C6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6F3011AA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30">
    <w:nsid w:val="666153C9"/>
    <w:multiLevelType w:val="hybridMultilevel"/>
    <w:tmpl w:val="326A7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87A78"/>
    <w:multiLevelType w:val="multilevel"/>
    <w:tmpl w:val="497471B0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2">
    <w:nsid w:val="71F45DD9"/>
    <w:multiLevelType w:val="hybridMultilevel"/>
    <w:tmpl w:val="127C8D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E264DC"/>
    <w:multiLevelType w:val="hybridMultilevel"/>
    <w:tmpl w:val="5B60E82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085D35"/>
    <w:multiLevelType w:val="hybridMultilevel"/>
    <w:tmpl w:val="F8847692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F40D50"/>
    <w:multiLevelType w:val="hybridMultilevel"/>
    <w:tmpl w:val="D72A05C8"/>
    <w:lvl w:ilvl="0" w:tplc="FB22E9B2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E560266"/>
    <w:multiLevelType w:val="hybridMultilevel"/>
    <w:tmpl w:val="3E4A005E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C23858"/>
    <w:multiLevelType w:val="multilevel"/>
    <w:tmpl w:val="8A4E790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8">
    <w:nsid w:val="7F2F0F5B"/>
    <w:multiLevelType w:val="hybridMultilevel"/>
    <w:tmpl w:val="EE8402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37"/>
  </w:num>
  <w:num w:numId="4">
    <w:abstractNumId w:val="12"/>
  </w:num>
  <w:num w:numId="5">
    <w:abstractNumId w:val="20"/>
  </w:num>
  <w:num w:numId="6">
    <w:abstractNumId w:val="13"/>
  </w:num>
  <w:num w:numId="7">
    <w:abstractNumId w:val="24"/>
  </w:num>
  <w:num w:numId="8">
    <w:abstractNumId w:val="8"/>
  </w:num>
  <w:num w:numId="9">
    <w:abstractNumId w:val="23"/>
  </w:num>
  <w:num w:numId="10">
    <w:abstractNumId w:val="26"/>
  </w:num>
  <w:num w:numId="11">
    <w:abstractNumId w:val="2"/>
  </w:num>
  <w:num w:numId="12">
    <w:abstractNumId w:val="38"/>
  </w:num>
  <w:num w:numId="13">
    <w:abstractNumId w:val="33"/>
  </w:num>
  <w:num w:numId="14">
    <w:abstractNumId w:val="4"/>
  </w:num>
  <w:num w:numId="15">
    <w:abstractNumId w:val="15"/>
  </w:num>
  <w:num w:numId="16">
    <w:abstractNumId w:val="16"/>
  </w:num>
  <w:num w:numId="17">
    <w:abstractNumId w:val="34"/>
  </w:num>
  <w:num w:numId="18">
    <w:abstractNumId w:val="6"/>
  </w:num>
  <w:num w:numId="19">
    <w:abstractNumId w:val="29"/>
  </w:num>
  <w:num w:numId="20">
    <w:abstractNumId w:val="1"/>
  </w:num>
  <w:num w:numId="21">
    <w:abstractNumId w:val="11"/>
  </w:num>
  <w:num w:numId="22">
    <w:abstractNumId w:val="19"/>
  </w:num>
  <w:num w:numId="23">
    <w:abstractNumId w:val="9"/>
  </w:num>
  <w:num w:numId="24">
    <w:abstractNumId w:val="25"/>
  </w:num>
  <w:num w:numId="25">
    <w:abstractNumId w:val="35"/>
  </w:num>
  <w:num w:numId="26">
    <w:abstractNumId w:val="27"/>
  </w:num>
  <w:num w:numId="27">
    <w:abstractNumId w:val="21"/>
  </w:num>
  <w:num w:numId="28">
    <w:abstractNumId w:val="17"/>
  </w:num>
  <w:num w:numId="29">
    <w:abstractNumId w:val="14"/>
  </w:num>
  <w:num w:numId="30">
    <w:abstractNumId w:val="22"/>
  </w:num>
  <w:num w:numId="31">
    <w:abstractNumId w:val="3"/>
  </w:num>
  <w:num w:numId="32">
    <w:abstractNumId w:val="36"/>
  </w:num>
  <w:num w:numId="33">
    <w:abstractNumId w:val="30"/>
  </w:num>
  <w:num w:numId="34">
    <w:abstractNumId w:val="18"/>
  </w:num>
  <w:num w:numId="35">
    <w:abstractNumId w:val="7"/>
  </w:num>
  <w:num w:numId="36">
    <w:abstractNumId w:val="0"/>
  </w:num>
  <w:num w:numId="37">
    <w:abstractNumId w:val="10"/>
  </w:num>
  <w:num w:numId="38">
    <w:abstractNumId w:val="28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B084C"/>
    <w:rsid w:val="00277BFD"/>
    <w:rsid w:val="002A39FF"/>
    <w:rsid w:val="004424B7"/>
    <w:rsid w:val="00635527"/>
    <w:rsid w:val="006B084C"/>
    <w:rsid w:val="00730B5D"/>
    <w:rsid w:val="007459DA"/>
    <w:rsid w:val="009718C6"/>
    <w:rsid w:val="009F2DBD"/>
    <w:rsid w:val="00A67A6B"/>
    <w:rsid w:val="00AB4FE7"/>
    <w:rsid w:val="00D96B22"/>
    <w:rsid w:val="00DF1609"/>
    <w:rsid w:val="00F6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34089-B2E1-481F-AE0E-F485E7D0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F1609"/>
    <w:pPr>
      <w:widowControl w:val="0"/>
      <w:suppressAutoHyphens w:val="0"/>
      <w:autoSpaceDE w:val="0"/>
      <w:autoSpaceDN w:val="0"/>
      <w:spacing w:after="0" w:line="240" w:lineRule="auto"/>
      <w:ind w:left="47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1609"/>
    <w:pPr>
      <w:keepNext/>
      <w:keepLines/>
      <w:widowControl w:val="0"/>
      <w:suppressAutoHyphens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uiPriority w:val="1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71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18C6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7459DA"/>
    <w:rPr>
      <w:color w:val="0000FF" w:themeColor="hyperlink"/>
      <w:u w:val="single"/>
    </w:rPr>
  </w:style>
  <w:style w:type="paragraph" w:styleId="af1">
    <w:name w:val="No Spacing"/>
    <w:link w:val="af2"/>
    <w:uiPriority w:val="99"/>
    <w:qFormat/>
    <w:rsid w:val="007459DA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qFormat/>
    <w:rsid w:val="00745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459DA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459DA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footer"/>
    <w:basedOn w:val="a"/>
    <w:link w:val="af4"/>
    <w:uiPriority w:val="99"/>
    <w:unhideWhenUsed/>
    <w:rsid w:val="007459D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745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1"/>
    <w:locked/>
    <w:rsid w:val="007459DA"/>
  </w:style>
  <w:style w:type="character" w:customStyle="1" w:styleId="10">
    <w:name w:val="Заголовок 1 Знак"/>
    <w:basedOn w:val="a0"/>
    <w:link w:val="1"/>
    <w:uiPriority w:val="9"/>
    <w:rsid w:val="00DF16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16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1">
    <w:name w:val="toc 1"/>
    <w:basedOn w:val="a"/>
    <w:uiPriority w:val="39"/>
    <w:qFormat/>
    <w:rsid w:val="00DF1609"/>
    <w:pPr>
      <w:widowControl w:val="0"/>
      <w:suppressAutoHyphens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F1609"/>
  </w:style>
  <w:style w:type="paragraph" w:styleId="af5">
    <w:name w:val="header"/>
    <w:basedOn w:val="a"/>
    <w:link w:val="af6"/>
    <w:uiPriority w:val="99"/>
    <w:unhideWhenUsed/>
    <w:rsid w:val="00DF1609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DF1609"/>
    <w:rPr>
      <w:rFonts w:ascii="Times New Roman" w:eastAsia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DF1609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F1609"/>
    <w:pPr>
      <w:widowControl w:val="0"/>
      <w:suppressAutoHyphens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4ED96-D936-40CB-8CF9-EB84E2515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30</Pages>
  <Words>6121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184</cp:revision>
  <cp:lastPrinted>2024-01-11T04:39:00Z</cp:lastPrinted>
  <dcterms:created xsi:type="dcterms:W3CDTF">2021-07-25T05:29:00Z</dcterms:created>
  <dcterms:modified xsi:type="dcterms:W3CDTF">2025-10-01T07:14:00Z</dcterms:modified>
  <dc:language>ru-RU</dc:language>
</cp:coreProperties>
</file>